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001" w:rsidRPr="00784001" w:rsidRDefault="00013866" w:rsidP="00784001">
      <w:pPr>
        <w:spacing w:before="100" w:beforeAutospacing="1" w:after="100" w:afterAutospacing="1" w:line="240" w:lineRule="auto"/>
        <w:outlineLvl w:val="0"/>
        <w:rPr>
          <w:rFonts w:eastAsia="Times New Roman"/>
          <w:b/>
          <w:bCs/>
          <w:kern w:val="36"/>
          <w:sz w:val="48"/>
          <w:szCs w:val="48"/>
        </w:rPr>
      </w:pPr>
      <w:r>
        <w:rPr>
          <w:rFonts w:eastAsia="Times New Roman"/>
          <w:b/>
          <w:bCs/>
          <w:kern w:val="36"/>
          <w:sz w:val="48"/>
          <w:szCs w:val="48"/>
        </w:rPr>
        <w:t>L</w:t>
      </w:r>
      <w:r w:rsidR="00784001" w:rsidRPr="00784001">
        <w:rPr>
          <w:rFonts w:eastAsia="Times New Roman"/>
          <w:b/>
          <w:bCs/>
          <w:kern w:val="36"/>
          <w:sz w:val="48"/>
          <w:szCs w:val="48"/>
        </w:rPr>
        <w:t xml:space="preserve">ean </w:t>
      </w:r>
      <w:r>
        <w:rPr>
          <w:rFonts w:eastAsia="Times New Roman"/>
          <w:b/>
          <w:bCs/>
          <w:kern w:val="36"/>
          <w:sz w:val="48"/>
          <w:szCs w:val="48"/>
        </w:rPr>
        <w:t>P</w:t>
      </w:r>
      <w:r w:rsidR="00784001" w:rsidRPr="00784001">
        <w:rPr>
          <w:rFonts w:eastAsia="Times New Roman"/>
          <w:b/>
          <w:bCs/>
          <w:kern w:val="36"/>
          <w:sz w:val="48"/>
          <w:szCs w:val="48"/>
        </w:rPr>
        <w:t>roduction</w:t>
      </w:r>
    </w:p>
    <w:p w:rsidR="00784001" w:rsidRPr="00784001" w:rsidRDefault="00784001" w:rsidP="00784001">
      <w:pPr>
        <w:spacing w:before="100" w:beforeAutospacing="1" w:after="100" w:afterAutospacing="1" w:line="240" w:lineRule="auto"/>
        <w:rPr>
          <w:rFonts w:eastAsia="Times New Roman"/>
        </w:rPr>
      </w:pPr>
      <w:r w:rsidRPr="00784001">
        <w:rPr>
          <w:rFonts w:eastAsia="Times New Roman"/>
        </w:rPr>
        <w:t>Lean production is an</w:t>
      </w:r>
      <w:bookmarkStart w:id="0" w:name="_GoBack"/>
      <w:bookmarkEnd w:id="0"/>
      <w:r w:rsidRPr="00784001">
        <w:rPr>
          <w:rFonts w:eastAsia="Times New Roman"/>
        </w:rPr>
        <w:t xml:space="preserve"> assembly-line methodology developed originally for Toyota and the manufacturing of automobiles. It is also known as the Toyota Production System or just-in-time production.</w:t>
      </w:r>
    </w:p>
    <w:p w:rsidR="00784001" w:rsidRPr="00784001" w:rsidRDefault="00784001" w:rsidP="00784001">
      <w:pPr>
        <w:spacing w:before="100" w:beforeAutospacing="1" w:after="100" w:afterAutospacing="1" w:line="240" w:lineRule="auto"/>
        <w:rPr>
          <w:rFonts w:eastAsia="Times New Roman"/>
        </w:rPr>
      </w:pPr>
      <w:r w:rsidRPr="00784001">
        <w:rPr>
          <w:rFonts w:eastAsia="Times New Roman"/>
        </w:rPr>
        <w:t xml:space="preserve">Engineer </w:t>
      </w:r>
      <w:proofErr w:type="spellStart"/>
      <w:r w:rsidRPr="00784001">
        <w:rPr>
          <w:rFonts w:eastAsia="Times New Roman"/>
        </w:rPr>
        <w:t>Taiichi</w:t>
      </w:r>
      <w:proofErr w:type="spellEnd"/>
      <w:r w:rsidRPr="00784001">
        <w:rPr>
          <w:rFonts w:eastAsia="Times New Roman"/>
        </w:rPr>
        <w:t xml:space="preserve"> </w:t>
      </w:r>
      <w:proofErr w:type="spellStart"/>
      <w:r w:rsidRPr="00784001">
        <w:rPr>
          <w:rFonts w:eastAsia="Times New Roman"/>
        </w:rPr>
        <w:t>Ohno</w:t>
      </w:r>
      <w:proofErr w:type="spellEnd"/>
      <w:r w:rsidRPr="00784001">
        <w:rPr>
          <w:rFonts w:eastAsia="Times New Roman"/>
        </w:rPr>
        <w:t xml:space="preserve"> is credited with developing the principles of lean production after World War II. His philosophy, which focused on eliminating waste and empowering workers, reduced inventory and improved productivity. Instead of maintaining resources in anticipation of what might be required for future manufacturing, as Henry Ford did with his production line, the management team at Toyota built partnerships with suppliers. In effect, under the direction of Engineer </w:t>
      </w:r>
      <w:proofErr w:type="spellStart"/>
      <w:r w:rsidRPr="00784001">
        <w:rPr>
          <w:rFonts w:eastAsia="Times New Roman"/>
        </w:rPr>
        <w:t>Ohno</w:t>
      </w:r>
      <w:proofErr w:type="spellEnd"/>
      <w:r w:rsidRPr="00784001">
        <w:rPr>
          <w:rFonts w:eastAsia="Times New Roman"/>
        </w:rPr>
        <w:t>, Toyota automobiles became made-to-order. By maximizing the use of multi-skilled employees, the company was able to flatten their management structure and focus resources in a flexible manner. Because the company was able make changes quickly, they were often able to respond faster to market demands than their competitors could.</w:t>
      </w:r>
    </w:p>
    <w:p w:rsidR="00784001" w:rsidRPr="00784001" w:rsidRDefault="00784001" w:rsidP="00784001">
      <w:pPr>
        <w:spacing w:before="100" w:beforeAutospacing="1" w:after="100" w:afterAutospacing="1" w:line="240" w:lineRule="auto"/>
        <w:rPr>
          <w:rFonts w:eastAsia="Times New Roman"/>
        </w:rPr>
      </w:pPr>
      <w:r w:rsidRPr="00784001">
        <w:rPr>
          <w:rFonts w:eastAsia="Times New Roman"/>
        </w:rPr>
        <w:t xml:space="preserve">Many industries, including </w:t>
      </w:r>
      <w:hyperlink r:id="rId6" w:history="1">
        <w:r w:rsidRPr="00784001">
          <w:rPr>
            <w:rFonts w:eastAsia="Times New Roman"/>
            <w:color w:val="0000FF"/>
            <w:u w:val="single"/>
          </w:rPr>
          <w:t>software development</w:t>
        </w:r>
      </w:hyperlink>
      <w:r w:rsidRPr="00784001">
        <w:rPr>
          <w:rFonts w:eastAsia="Times New Roman"/>
        </w:rPr>
        <w:t>, have adopted the principles of lean production. The ten rules of lean production can be summarized:</w:t>
      </w:r>
    </w:p>
    <w:p w:rsidR="00784001" w:rsidRPr="00784001" w:rsidRDefault="00784001" w:rsidP="00784001">
      <w:pPr>
        <w:spacing w:before="100" w:beforeAutospacing="1" w:after="100" w:afterAutospacing="1" w:line="240" w:lineRule="auto"/>
        <w:rPr>
          <w:rFonts w:eastAsia="Times New Roman"/>
        </w:rPr>
      </w:pPr>
      <w:r w:rsidRPr="00784001">
        <w:rPr>
          <w:rFonts w:eastAsia="Times New Roman"/>
        </w:rPr>
        <w:t>1. Eliminate waste</w:t>
      </w:r>
      <w:r w:rsidRPr="00784001">
        <w:rPr>
          <w:rFonts w:eastAsia="Times New Roman"/>
        </w:rPr>
        <w:br/>
        <w:t>2. Minimize inventory</w:t>
      </w:r>
      <w:r w:rsidRPr="00784001">
        <w:rPr>
          <w:rFonts w:eastAsia="Times New Roman"/>
        </w:rPr>
        <w:br/>
        <w:t>3. Maximize flow</w:t>
      </w:r>
      <w:r w:rsidRPr="00784001">
        <w:rPr>
          <w:rFonts w:eastAsia="Times New Roman"/>
        </w:rPr>
        <w:br/>
        <w:t>4. Pull production from customer demand</w:t>
      </w:r>
      <w:r w:rsidRPr="00784001">
        <w:rPr>
          <w:rFonts w:eastAsia="Times New Roman"/>
        </w:rPr>
        <w:br/>
        <w:t>5. Meet customer requirements</w:t>
      </w:r>
      <w:r w:rsidRPr="00784001">
        <w:rPr>
          <w:rFonts w:eastAsia="Times New Roman"/>
        </w:rPr>
        <w:br/>
        <w:t>6. Do it right the first time</w:t>
      </w:r>
      <w:r w:rsidRPr="00784001">
        <w:rPr>
          <w:rFonts w:eastAsia="Times New Roman"/>
        </w:rPr>
        <w:br/>
        <w:t>7. Empower workers</w:t>
      </w:r>
      <w:r w:rsidRPr="00784001">
        <w:rPr>
          <w:rFonts w:eastAsia="Times New Roman"/>
        </w:rPr>
        <w:br/>
        <w:t>8. Design for rapid changeover</w:t>
      </w:r>
      <w:r w:rsidRPr="00784001">
        <w:rPr>
          <w:rFonts w:eastAsia="Times New Roman"/>
        </w:rPr>
        <w:br/>
        <w:t>9. Partner with suppliers</w:t>
      </w:r>
      <w:r w:rsidRPr="00784001">
        <w:rPr>
          <w:rFonts w:eastAsia="Times New Roman"/>
        </w:rPr>
        <w:br/>
        <w:t>10. Create a culture of continuous improvement (</w:t>
      </w:r>
      <w:hyperlink r:id="rId7" w:history="1">
        <w:r w:rsidRPr="00784001">
          <w:rPr>
            <w:rFonts w:eastAsia="Times New Roman"/>
            <w:color w:val="0000FF"/>
            <w:u w:val="single"/>
          </w:rPr>
          <w:t>Kaizen</w:t>
        </w:r>
      </w:hyperlink>
      <w:r w:rsidRPr="00784001">
        <w:rPr>
          <w:rFonts w:eastAsia="Times New Roman"/>
        </w:rPr>
        <w:t>)</w:t>
      </w:r>
    </w:p>
    <w:p w:rsidR="005B13B4" w:rsidRDefault="005B13B4"/>
    <w:p w:rsidR="00784001" w:rsidRDefault="00784001"/>
    <w:p w:rsidR="00784001" w:rsidRDefault="00784001"/>
    <w:p w:rsidR="00784001" w:rsidRDefault="00784001"/>
    <w:p w:rsidR="00784001" w:rsidRDefault="00784001"/>
    <w:p w:rsidR="00784001" w:rsidRDefault="00784001"/>
    <w:p w:rsidR="00784001" w:rsidRDefault="00784001">
      <w:r>
        <w:t xml:space="preserve">Retrieved from </w:t>
      </w:r>
      <w:hyperlink r:id="rId8" w:history="1">
        <w:r w:rsidRPr="00CA13EA">
          <w:rPr>
            <w:rStyle w:val="Hyperlink"/>
          </w:rPr>
          <w:t>http://searchmanufacturingerp.techtarget.com/definition/lean-production</w:t>
        </w:r>
      </w:hyperlink>
    </w:p>
    <w:p w:rsidR="00784001" w:rsidRDefault="00784001"/>
    <w:sectPr w:rsidR="00784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914E1"/>
    <w:multiLevelType w:val="multilevel"/>
    <w:tmpl w:val="58CA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001"/>
    <w:rsid w:val="00013866"/>
    <w:rsid w:val="005B13B4"/>
    <w:rsid w:val="0078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0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0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325905">
      <w:bodyDiv w:val="1"/>
      <w:marLeft w:val="0"/>
      <w:marRight w:val="0"/>
      <w:marTop w:val="0"/>
      <w:marBottom w:val="0"/>
      <w:divBdr>
        <w:top w:val="none" w:sz="0" w:space="0" w:color="auto"/>
        <w:left w:val="none" w:sz="0" w:space="0" w:color="auto"/>
        <w:bottom w:val="none" w:sz="0" w:space="0" w:color="auto"/>
        <w:right w:val="none" w:sz="0" w:space="0" w:color="auto"/>
      </w:divBdr>
      <w:divsChild>
        <w:div w:id="1939874281">
          <w:marLeft w:val="0"/>
          <w:marRight w:val="0"/>
          <w:marTop w:val="0"/>
          <w:marBottom w:val="0"/>
          <w:divBdr>
            <w:top w:val="none" w:sz="0" w:space="0" w:color="auto"/>
            <w:left w:val="none" w:sz="0" w:space="0" w:color="auto"/>
            <w:bottom w:val="none" w:sz="0" w:space="0" w:color="auto"/>
            <w:right w:val="none" w:sz="0" w:space="0" w:color="auto"/>
          </w:divBdr>
          <w:divsChild>
            <w:div w:id="1233278261">
              <w:marLeft w:val="0"/>
              <w:marRight w:val="0"/>
              <w:marTop w:val="0"/>
              <w:marBottom w:val="0"/>
              <w:divBdr>
                <w:top w:val="none" w:sz="0" w:space="0" w:color="auto"/>
                <w:left w:val="none" w:sz="0" w:space="0" w:color="auto"/>
                <w:bottom w:val="none" w:sz="0" w:space="0" w:color="auto"/>
                <w:right w:val="none" w:sz="0" w:space="0" w:color="auto"/>
              </w:divBdr>
              <w:divsChild>
                <w:div w:id="1258977003">
                  <w:marLeft w:val="0"/>
                  <w:marRight w:val="0"/>
                  <w:marTop w:val="0"/>
                  <w:marBottom w:val="0"/>
                  <w:divBdr>
                    <w:top w:val="none" w:sz="0" w:space="0" w:color="auto"/>
                    <w:left w:val="none" w:sz="0" w:space="0" w:color="auto"/>
                    <w:bottom w:val="none" w:sz="0" w:space="0" w:color="auto"/>
                    <w:right w:val="none" w:sz="0" w:space="0" w:color="auto"/>
                  </w:divBdr>
                  <w:divsChild>
                    <w:div w:id="600258951">
                      <w:marLeft w:val="0"/>
                      <w:marRight w:val="0"/>
                      <w:marTop w:val="0"/>
                      <w:marBottom w:val="0"/>
                      <w:divBdr>
                        <w:top w:val="none" w:sz="0" w:space="0" w:color="auto"/>
                        <w:left w:val="none" w:sz="0" w:space="0" w:color="auto"/>
                        <w:bottom w:val="none" w:sz="0" w:space="0" w:color="auto"/>
                        <w:right w:val="none" w:sz="0" w:space="0" w:color="auto"/>
                      </w:divBdr>
                      <w:divsChild>
                        <w:div w:id="1652784306">
                          <w:marLeft w:val="0"/>
                          <w:marRight w:val="0"/>
                          <w:marTop w:val="0"/>
                          <w:marBottom w:val="0"/>
                          <w:divBdr>
                            <w:top w:val="none" w:sz="0" w:space="0" w:color="auto"/>
                            <w:left w:val="none" w:sz="0" w:space="0" w:color="auto"/>
                            <w:bottom w:val="none" w:sz="0" w:space="0" w:color="auto"/>
                            <w:right w:val="none" w:sz="0" w:space="0" w:color="auto"/>
                          </w:divBdr>
                        </w:div>
                        <w:div w:id="36324668">
                          <w:marLeft w:val="0"/>
                          <w:marRight w:val="0"/>
                          <w:marTop w:val="0"/>
                          <w:marBottom w:val="0"/>
                          <w:divBdr>
                            <w:top w:val="none" w:sz="0" w:space="0" w:color="auto"/>
                            <w:left w:val="none" w:sz="0" w:space="0" w:color="auto"/>
                            <w:bottom w:val="none" w:sz="0" w:space="0" w:color="auto"/>
                            <w:right w:val="none" w:sz="0" w:space="0" w:color="auto"/>
                          </w:divBdr>
                          <w:divsChild>
                            <w:div w:id="17037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manufacturingerp.techtarget.com/definition/lean-production" TargetMode="External"/><Relationship Id="rId3" Type="http://schemas.microsoft.com/office/2007/relationships/stylesWithEffects" Target="stylesWithEffects.xml"/><Relationship Id="rId7" Type="http://schemas.openxmlformats.org/officeDocument/2006/relationships/hyperlink" Target="http://www.graphicproducts.com/tutorials/kaizen/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softwarequality.techtarget.com/definition/lean-programm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Gulf Coast Community College</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Allan</dc:creator>
  <cp:lastModifiedBy>Kim Allan</cp:lastModifiedBy>
  <cp:revision>2</cp:revision>
  <dcterms:created xsi:type="dcterms:W3CDTF">2012-04-26T13:25:00Z</dcterms:created>
  <dcterms:modified xsi:type="dcterms:W3CDTF">2012-04-26T15:56:00Z</dcterms:modified>
</cp:coreProperties>
</file>