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1B38" w:rsidRDefault="00CD1B38"/>
    <w:tbl>
      <w:tblPr>
        <w:tblStyle w:val="TableGrid"/>
        <w:tblpPr w:leftFromText="180" w:rightFromText="180" w:vertAnchor="page" w:horzAnchor="margin" w:tblpY="5701"/>
        <w:tblW w:w="0" w:type="auto"/>
        <w:tblLook w:val="04A0" w:firstRow="1" w:lastRow="0" w:firstColumn="1" w:lastColumn="0" w:noHBand="0" w:noVBand="1"/>
      </w:tblPr>
      <w:tblGrid>
        <w:gridCol w:w="2394"/>
        <w:gridCol w:w="2394"/>
        <w:gridCol w:w="2394"/>
        <w:gridCol w:w="2394"/>
      </w:tblGrid>
      <w:tr w:rsidR="00CD1B38" w:rsidTr="00192187">
        <w:tc>
          <w:tcPr>
            <w:tcW w:w="2394" w:type="dxa"/>
            <w:tcBorders>
              <w:bottom w:val="nil"/>
            </w:tcBorders>
          </w:tcPr>
          <w:p w:rsidR="00CD1B38" w:rsidRDefault="00CD1B38" w:rsidP="00DF119F">
            <w:pPr>
              <w:jc w:val="center"/>
              <w:rPr>
                <w:b/>
              </w:rPr>
            </w:pPr>
          </w:p>
          <w:p w:rsidR="00CD1B38" w:rsidRPr="00CD1B38" w:rsidRDefault="00CD1B38" w:rsidP="00DF119F">
            <w:pPr>
              <w:jc w:val="center"/>
              <w:rPr>
                <w:b/>
              </w:rPr>
            </w:pPr>
            <w:r w:rsidRPr="00CD1B38">
              <w:rPr>
                <w:b/>
              </w:rPr>
              <w:t>OBJECTIVE</w:t>
            </w:r>
          </w:p>
        </w:tc>
        <w:tc>
          <w:tcPr>
            <w:tcW w:w="2394" w:type="dxa"/>
          </w:tcPr>
          <w:p w:rsidR="00CD1B38" w:rsidRPr="00CD1B38" w:rsidRDefault="00CD1B38" w:rsidP="00DF119F">
            <w:pPr>
              <w:jc w:val="center"/>
              <w:rPr>
                <w:b/>
              </w:rPr>
            </w:pPr>
            <w:r w:rsidRPr="00CD1B38">
              <w:rPr>
                <w:b/>
              </w:rPr>
              <w:t>DOES NOT MEET EXPECTATIONS</w:t>
            </w:r>
          </w:p>
        </w:tc>
        <w:tc>
          <w:tcPr>
            <w:tcW w:w="2394" w:type="dxa"/>
          </w:tcPr>
          <w:p w:rsidR="00CD1B38" w:rsidRPr="00CD1B38" w:rsidRDefault="00CD1B38" w:rsidP="00DF119F">
            <w:pPr>
              <w:jc w:val="center"/>
              <w:rPr>
                <w:b/>
              </w:rPr>
            </w:pPr>
            <w:r w:rsidRPr="00CD1B38">
              <w:rPr>
                <w:b/>
              </w:rPr>
              <w:t>MEETS SOME EXPECTATIONS</w:t>
            </w:r>
          </w:p>
        </w:tc>
        <w:tc>
          <w:tcPr>
            <w:tcW w:w="2394" w:type="dxa"/>
          </w:tcPr>
          <w:p w:rsidR="00CD1B38" w:rsidRPr="00CD1B38" w:rsidRDefault="00CD1B38" w:rsidP="00DF119F">
            <w:pPr>
              <w:jc w:val="center"/>
              <w:rPr>
                <w:b/>
              </w:rPr>
            </w:pPr>
            <w:r w:rsidRPr="00CD1B38">
              <w:rPr>
                <w:b/>
              </w:rPr>
              <w:t>MEETS ALL EXPECTATIONS</w:t>
            </w:r>
          </w:p>
        </w:tc>
      </w:tr>
      <w:tr w:rsidR="00192187" w:rsidTr="00192187">
        <w:tc>
          <w:tcPr>
            <w:tcW w:w="2394" w:type="dxa"/>
            <w:tcBorders>
              <w:top w:val="nil"/>
            </w:tcBorders>
          </w:tcPr>
          <w:p w:rsidR="00192187" w:rsidRDefault="00192187" w:rsidP="00DF119F">
            <w:pPr>
              <w:rPr>
                <w:b/>
              </w:rPr>
            </w:pPr>
          </w:p>
        </w:tc>
        <w:tc>
          <w:tcPr>
            <w:tcW w:w="2394" w:type="dxa"/>
          </w:tcPr>
          <w:p w:rsidR="00192187" w:rsidRPr="00192187" w:rsidRDefault="00192187" w:rsidP="00192187">
            <w:pPr>
              <w:jc w:val="center"/>
              <w:rPr>
                <w:b/>
              </w:rPr>
            </w:pPr>
            <w:r>
              <w:rPr>
                <w:b/>
              </w:rPr>
              <w:t>0 – 2 points</w:t>
            </w:r>
          </w:p>
        </w:tc>
        <w:tc>
          <w:tcPr>
            <w:tcW w:w="2394" w:type="dxa"/>
          </w:tcPr>
          <w:p w:rsidR="00192187" w:rsidRPr="00192187" w:rsidRDefault="00192187" w:rsidP="00192187">
            <w:pPr>
              <w:jc w:val="center"/>
              <w:rPr>
                <w:b/>
              </w:rPr>
            </w:pPr>
            <w:r>
              <w:rPr>
                <w:b/>
              </w:rPr>
              <w:t>3 – 6 points</w:t>
            </w:r>
          </w:p>
        </w:tc>
        <w:tc>
          <w:tcPr>
            <w:tcW w:w="2394" w:type="dxa"/>
          </w:tcPr>
          <w:p w:rsidR="00192187" w:rsidRPr="00192187" w:rsidRDefault="00192187" w:rsidP="00192187">
            <w:pPr>
              <w:jc w:val="center"/>
              <w:rPr>
                <w:b/>
              </w:rPr>
            </w:pPr>
            <w:r>
              <w:rPr>
                <w:b/>
              </w:rPr>
              <w:t>7 – 10 points</w:t>
            </w:r>
          </w:p>
        </w:tc>
      </w:tr>
      <w:tr w:rsidR="00CD1B38" w:rsidTr="00DF119F">
        <w:tc>
          <w:tcPr>
            <w:tcW w:w="2394" w:type="dxa"/>
          </w:tcPr>
          <w:p w:rsidR="00CD1B38" w:rsidRPr="00CD1B38" w:rsidRDefault="00CD1B38" w:rsidP="00DF119F">
            <w:pPr>
              <w:rPr>
                <w:b/>
              </w:rPr>
            </w:pPr>
            <w:r>
              <w:rPr>
                <w:b/>
              </w:rPr>
              <w:t>Proper usage of grammar and spelling</w:t>
            </w:r>
          </w:p>
        </w:tc>
        <w:tc>
          <w:tcPr>
            <w:tcW w:w="2394" w:type="dxa"/>
          </w:tcPr>
          <w:p w:rsidR="00CD1B38" w:rsidRDefault="00CD1B38" w:rsidP="00DF119F">
            <w:r>
              <w:t>Writing contains 5 or more spelling or grammar errors</w:t>
            </w:r>
          </w:p>
        </w:tc>
        <w:tc>
          <w:tcPr>
            <w:tcW w:w="2394" w:type="dxa"/>
          </w:tcPr>
          <w:p w:rsidR="00CD1B38" w:rsidRDefault="00CD1B38" w:rsidP="00DF119F">
            <w:r>
              <w:t>Writing contains 4 or fewer spelling or grammar errors</w:t>
            </w:r>
          </w:p>
        </w:tc>
        <w:tc>
          <w:tcPr>
            <w:tcW w:w="2394" w:type="dxa"/>
          </w:tcPr>
          <w:p w:rsidR="00CD1B38" w:rsidRDefault="000060D6" w:rsidP="00DF119F">
            <w:r>
              <w:t>Writing has no</w:t>
            </w:r>
            <w:r w:rsidR="00CD1B38">
              <w:t xml:space="preserve"> spelling or grammar errors</w:t>
            </w:r>
          </w:p>
        </w:tc>
      </w:tr>
      <w:tr w:rsidR="00CD1B38" w:rsidTr="00DF119F">
        <w:tc>
          <w:tcPr>
            <w:tcW w:w="2394" w:type="dxa"/>
          </w:tcPr>
          <w:p w:rsidR="00CD1B38" w:rsidRPr="00CD1B38" w:rsidRDefault="00CD1B38" w:rsidP="00DF119F">
            <w:pPr>
              <w:rPr>
                <w:b/>
              </w:rPr>
            </w:pPr>
            <w:r>
              <w:rPr>
                <w:b/>
              </w:rPr>
              <w:t>Proper mechanics usage</w:t>
            </w:r>
          </w:p>
        </w:tc>
        <w:tc>
          <w:tcPr>
            <w:tcW w:w="2394" w:type="dxa"/>
          </w:tcPr>
          <w:p w:rsidR="00CD1B38" w:rsidRDefault="00CD1B38" w:rsidP="00DF119F">
            <w:r>
              <w:t>Does NOT meet any of the criteria set forth in the instructions</w:t>
            </w:r>
          </w:p>
        </w:tc>
        <w:tc>
          <w:tcPr>
            <w:tcW w:w="2394" w:type="dxa"/>
          </w:tcPr>
          <w:p w:rsidR="00CD1B38" w:rsidRDefault="00CD1B38" w:rsidP="00DF119F">
            <w:r>
              <w:t>Meets some of the criteria set forth but does NOT post in a timely manner</w:t>
            </w:r>
          </w:p>
        </w:tc>
        <w:tc>
          <w:tcPr>
            <w:tcW w:w="2394" w:type="dxa"/>
          </w:tcPr>
          <w:p w:rsidR="00CD1B38" w:rsidRDefault="00CD1B38" w:rsidP="00DF119F">
            <w:r>
              <w:t>Meets ALL of the criteria set forth in the instructions AND posts in a timely manner</w:t>
            </w:r>
          </w:p>
        </w:tc>
      </w:tr>
      <w:tr w:rsidR="00CD1B38" w:rsidTr="00DF119F">
        <w:tc>
          <w:tcPr>
            <w:tcW w:w="2394" w:type="dxa"/>
          </w:tcPr>
          <w:p w:rsidR="00CD1B38" w:rsidRDefault="00CD1B38" w:rsidP="00DF119F">
            <w:pPr>
              <w:rPr>
                <w:b/>
              </w:rPr>
            </w:pPr>
            <w:r>
              <w:rPr>
                <w:b/>
              </w:rPr>
              <w:t>Peer response</w:t>
            </w:r>
          </w:p>
          <w:p w:rsidR="00CD1B38" w:rsidRPr="00CD1B38" w:rsidRDefault="00CD1B38" w:rsidP="00DF119F">
            <w:r>
              <w:t>(only applicable to discussion boards)</w:t>
            </w:r>
          </w:p>
        </w:tc>
        <w:tc>
          <w:tcPr>
            <w:tcW w:w="2394" w:type="dxa"/>
          </w:tcPr>
          <w:p w:rsidR="00CD1B38" w:rsidRDefault="00CD1B38" w:rsidP="00DF119F">
            <w:r>
              <w:t>Does NOT post at least TWO peer responses</w:t>
            </w:r>
          </w:p>
        </w:tc>
        <w:tc>
          <w:tcPr>
            <w:tcW w:w="2394" w:type="dxa"/>
          </w:tcPr>
          <w:p w:rsidR="00CD1B38" w:rsidRDefault="00CD1B38" w:rsidP="00DF119F">
            <w:r>
              <w:t>Posts ONE peer response but it is neither substantive nor timely.</w:t>
            </w:r>
          </w:p>
        </w:tc>
        <w:tc>
          <w:tcPr>
            <w:tcW w:w="2394" w:type="dxa"/>
          </w:tcPr>
          <w:p w:rsidR="00CD1B38" w:rsidRDefault="00CD1B38" w:rsidP="00DF119F">
            <w:r>
              <w:t>Posts at least TWO substantive and timely peer responses.</w:t>
            </w:r>
          </w:p>
        </w:tc>
      </w:tr>
    </w:tbl>
    <w:p w:rsidR="005B13B4" w:rsidRDefault="00DF119F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1689735</wp:posOffset>
            </wp:positionH>
            <wp:positionV relativeFrom="paragraph">
              <wp:posOffset>236855</wp:posOffset>
            </wp:positionV>
            <wp:extent cx="2569210" cy="1299210"/>
            <wp:effectExtent l="0" t="0" r="2540" b="0"/>
            <wp:wrapTight wrapText="bothSides">
              <wp:wrapPolygon edited="0">
                <wp:start x="0" y="0"/>
                <wp:lineTo x="0" y="21220"/>
                <wp:lineTo x="21461" y="21220"/>
                <wp:lineTo x="21461" y="0"/>
                <wp:lineTo x="0" y="0"/>
              </wp:wrapPolygon>
            </wp:wrapTight>
            <wp:docPr id="1" name="Picture 1" descr="GCSC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CSC Logo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9210" cy="1299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119F" w:rsidRDefault="00DF119F"/>
    <w:p w:rsidR="00DF119F" w:rsidRDefault="00DF119F"/>
    <w:p w:rsidR="00DF119F" w:rsidRDefault="00DF119F"/>
    <w:p w:rsidR="00DF119F" w:rsidRDefault="00DF119F"/>
    <w:p w:rsidR="00DF119F" w:rsidRPr="00DF119F" w:rsidRDefault="00DF119F" w:rsidP="00DF119F">
      <w:pPr>
        <w:widowControl w:val="0"/>
        <w:spacing w:after="0" w:line="240" w:lineRule="auto"/>
        <w:jc w:val="center"/>
        <w:rPr>
          <w:rFonts w:eastAsia="Times New Roman"/>
          <w:b/>
          <w:snapToGrid w:val="0"/>
          <w:color w:val="000000"/>
          <w:sz w:val="28"/>
          <w:szCs w:val="28"/>
          <w:lang w:val="fr-FR"/>
        </w:rPr>
      </w:pPr>
      <w:r w:rsidRPr="00DF119F">
        <w:rPr>
          <w:rFonts w:eastAsia="Times New Roman"/>
          <w:b/>
          <w:snapToGrid w:val="0"/>
          <w:color w:val="000000"/>
          <w:sz w:val="28"/>
          <w:szCs w:val="28"/>
          <w:lang w:val="fr-FR"/>
        </w:rPr>
        <w:t>Business Communications, OST 2335</w:t>
      </w:r>
    </w:p>
    <w:p w:rsidR="00DF119F" w:rsidRPr="00DF119F" w:rsidRDefault="00DF119F" w:rsidP="00DF119F">
      <w:pPr>
        <w:widowControl w:val="0"/>
        <w:spacing w:after="0" w:line="240" w:lineRule="auto"/>
        <w:jc w:val="center"/>
        <w:rPr>
          <w:rFonts w:eastAsia="Times New Roman"/>
          <w:b/>
          <w:snapToGrid w:val="0"/>
          <w:color w:val="000000"/>
          <w:sz w:val="28"/>
          <w:szCs w:val="28"/>
          <w:lang w:val="fr-FR"/>
        </w:rPr>
      </w:pPr>
      <w:proofErr w:type="spellStart"/>
      <w:r>
        <w:rPr>
          <w:rFonts w:eastAsia="Times New Roman"/>
          <w:b/>
          <w:snapToGrid w:val="0"/>
          <w:color w:val="000000"/>
          <w:sz w:val="28"/>
          <w:szCs w:val="28"/>
          <w:lang w:val="fr-FR"/>
        </w:rPr>
        <w:t>Grading</w:t>
      </w:r>
      <w:proofErr w:type="spellEnd"/>
      <w:r>
        <w:rPr>
          <w:rFonts w:eastAsia="Times New Roman"/>
          <w:b/>
          <w:snapToGrid w:val="0"/>
          <w:color w:val="000000"/>
          <w:sz w:val="28"/>
          <w:szCs w:val="28"/>
          <w:lang w:val="fr-FR"/>
        </w:rPr>
        <w:t xml:space="preserve"> </w:t>
      </w:r>
      <w:proofErr w:type="spellStart"/>
      <w:r>
        <w:rPr>
          <w:rFonts w:eastAsia="Times New Roman"/>
          <w:b/>
          <w:snapToGrid w:val="0"/>
          <w:color w:val="000000"/>
          <w:sz w:val="28"/>
          <w:szCs w:val="28"/>
          <w:lang w:val="fr-FR"/>
        </w:rPr>
        <w:t>Rubric</w:t>
      </w:r>
      <w:bookmarkStart w:id="0" w:name="_GoBack"/>
      <w:bookmarkEnd w:id="0"/>
      <w:proofErr w:type="spellEnd"/>
    </w:p>
    <w:p w:rsidR="00DF119F" w:rsidRDefault="00DF119F"/>
    <w:sectPr w:rsidR="00DF119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1B38"/>
    <w:rsid w:val="000060D6"/>
    <w:rsid w:val="00192187"/>
    <w:rsid w:val="005B13B4"/>
    <w:rsid w:val="00CD1B38"/>
    <w:rsid w:val="00DF11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D1B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D1B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125</Words>
  <Characters>716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Gulf Coast Community College</Company>
  <LinksUpToDate>false</LinksUpToDate>
  <CharactersWithSpaces>840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Kim Allan</dc:creator>
  <cp:lastModifiedBy>Kim Allan</cp:lastModifiedBy>
  <cp:revision>3</cp:revision>
  <cp:lastPrinted>2012-08-21T13:15:00Z</cp:lastPrinted>
  <dcterms:created xsi:type="dcterms:W3CDTF">2012-08-02T19:29:00Z</dcterms:created>
  <dcterms:modified xsi:type="dcterms:W3CDTF">2012-08-21T13:17:00Z</dcterms:modified>
</cp:coreProperties>
</file>